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3E3BB2" w:rsidRPr="002E7B46" w:rsidRDefault="003E3BB2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2E7B46">
        <w:rPr>
          <w:rFonts w:ascii="Arial" w:hAnsi="Arial" w:cs="Arial"/>
          <w:b/>
          <w:color w:val="0070C0"/>
          <w:sz w:val="28"/>
          <w:szCs w:val="28"/>
        </w:rPr>
        <w:t>Stanovisko Rady pro výzkum, vývoj a inovace</w:t>
      </w:r>
    </w:p>
    <w:p w:rsidR="00CC370F" w:rsidRPr="002E7B46" w:rsidRDefault="003E3BB2" w:rsidP="003E3BB2">
      <w:pPr>
        <w:pBdr>
          <w:bottom w:val="single" w:sz="6" w:space="1" w:color="auto"/>
        </w:pBd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2E7B46">
        <w:rPr>
          <w:rFonts w:ascii="Arial" w:hAnsi="Arial" w:cs="Arial"/>
          <w:b/>
          <w:color w:val="0070C0"/>
          <w:sz w:val="28"/>
          <w:szCs w:val="28"/>
        </w:rPr>
        <w:t>k</w:t>
      </w:r>
      <w:r w:rsidR="004F1EAF" w:rsidRPr="002E7B46">
        <w:rPr>
          <w:rFonts w:ascii="Arial" w:hAnsi="Arial" w:cs="Arial"/>
          <w:b/>
          <w:color w:val="0070C0"/>
          <w:sz w:val="28"/>
          <w:szCs w:val="28"/>
        </w:rPr>
        <w:t xml:space="preserve"> návrhu </w:t>
      </w:r>
      <w:r w:rsidRPr="002E7B46">
        <w:rPr>
          <w:rFonts w:ascii="Arial" w:hAnsi="Arial" w:cs="Arial"/>
          <w:b/>
          <w:color w:val="0070C0"/>
          <w:sz w:val="28"/>
          <w:szCs w:val="28"/>
        </w:rPr>
        <w:t xml:space="preserve">Koncepce </w:t>
      </w:r>
      <w:r w:rsidR="002E7B46" w:rsidRPr="002E7B46">
        <w:rPr>
          <w:rFonts w:ascii="Arial" w:hAnsi="Arial" w:cs="Arial"/>
          <w:b/>
          <w:color w:val="0070C0"/>
          <w:sz w:val="28"/>
          <w:szCs w:val="28"/>
        </w:rPr>
        <w:t>činnosti Grantové agentury České republiky</w:t>
      </w:r>
    </w:p>
    <w:p w:rsidR="003E3BB2" w:rsidRPr="009E3266" w:rsidRDefault="00513E7B" w:rsidP="009E3266">
      <w:pPr>
        <w:pStyle w:val="Odstavecseseznamem"/>
        <w:numPr>
          <w:ilvl w:val="0"/>
          <w:numId w:val="2"/>
        </w:numPr>
        <w:spacing w:before="240" w:after="120"/>
        <w:ind w:left="714" w:hanging="357"/>
        <w:contextualSpacing w:val="0"/>
        <w:jc w:val="both"/>
        <w:rPr>
          <w:rFonts w:ascii="Arial" w:hAnsi="Arial" w:cs="Arial"/>
          <w:b/>
          <w:u w:val="single"/>
        </w:rPr>
      </w:pPr>
      <w:r w:rsidRPr="009E3266">
        <w:rPr>
          <w:rFonts w:ascii="Arial" w:hAnsi="Arial" w:cs="Arial"/>
          <w:b/>
          <w:u w:val="single"/>
        </w:rPr>
        <w:t xml:space="preserve">Důvod </w:t>
      </w:r>
      <w:r w:rsidR="003E3BB2" w:rsidRPr="009E3266">
        <w:rPr>
          <w:rFonts w:ascii="Arial" w:hAnsi="Arial" w:cs="Arial"/>
          <w:b/>
          <w:u w:val="single"/>
        </w:rPr>
        <w:t>předložení návrhu</w:t>
      </w:r>
    </w:p>
    <w:p w:rsidR="0098348B" w:rsidRPr="009E3266" w:rsidRDefault="002E7B46" w:rsidP="009E3266">
      <w:pPr>
        <w:spacing w:after="120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 xml:space="preserve">Návrh </w:t>
      </w:r>
      <w:r w:rsidR="00A4709D" w:rsidRPr="009E3266">
        <w:rPr>
          <w:rFonts w:ascii="Arial" w:hAnsi="Arial" w:cs="Arial"/>
        </w:rPr>
        <w:t xml:space="preserve">Koncepce činnosti Grantové agentury České republiky (dále jen „GA ČR“) </w:t>
      </w:r>
      <w:r w:rsidRPr="009E3266">
        <w:rPr>
          <w:rFonts w:ascii="Arial" w:hAnsi="Arial" w:cs="Arial"/>
        </w:rPr>
        <w:t>se</w:t>
      </w:r>
      <w:r w:rsidR="00144C07" w:rsidRPr="009E3266">
        <w:rPr>
          <w:rFonts w:ascii="Arial" w:hAnsi="Arial" w:cs="Arial"/>
        </w:rPr>
        <w:t> </w:t>
      </w:r>
      <w:r w:rsidRPr="009E3266">
        <w:rPr>
          <w:rFonts w:ascii="Arial" w:hAnsi="Arial" w:cs="Arial"/>
        </w:rPr>
        <w:t xml:space="preserve">předkládá </w:t>
      </w:r>
      <w:r w:rsidR="0098348B" w:rsidRPr="009E3266">
        <w:rPr>
          <w:rFonts w:ascii="Arial" w:hAnsi="Arial" w:cs="Arial"/>
        </w:rPr>
        <w:t xml:space="preserve">na základě požadavku vzneseného </w:t>
      </w:r>
      <w:r w:rsidRPr="009E3266">
        <w:rPr>
          <w:rFonts w:ascii="Arial" w:hAnsi="Arial" w:cs="Arial"/>
        </w:rPr>
        <w:t xml:space="preserve">na </w:t>
      </w:r>
      <w:r w:rsidR="00A4709D" w:rsidRPr="009E3266">
        <w:rPr>
          <w:rFonts w:ascii="Arial" w:hAnsi="Arial" w:cs="Arial"/>
        </w:rPr>
        <w:t xml:space="preserve">jednání </w:t>
      </w:r>
      <w:r w:rsidRPr="009E3266">
        <w:rPr>
          <w:rFonts w:ascii="Arial" w:hAnsi="Arial" w:cs="Arial"/>
        </w:rPr>
        <w:t>Rady pro výzkum, vývoj a inovace (dále jen „R</w:t>
      </w:r>
      <w:r w:rsidR="00144C07" w:rsidRPr="009E3266">
        <w:rPr>
          <w:rFonts w:ascii="Arial" w:hAnsi="Arial" w:cs="Arial"/>
        </w:rPr>
        <w:t>ada</w:t>
      </w:r>
      <w:r w:rsidRPr="009E3266">
        <w:rPr>
          <w:rFonts w:ascii="Arial" w:hAnsi="Arial" w:cs="Arial"/>
        </w:rPr>
        <w:t>“)</w:t>
      </w:r>
      <w:r w:rsidR="0098348B" w:rsidRPr="009E3266">
        <w:rPr>
          <w:rFonts w:ascii="Arial" w:hAnsi="Arial" w:cs="Arial"/>
        </w:rPr>
        <w:t xml:space="preserve"> </w:t>
      </w:r>
      <w:r w:rsidR="00144C07" w:rsidRPr="009E3266">
        <w:rPr>
          <w:rFonts w:ascii="Arial" w:hAnsi="Arial" w:cs="Arial"/>
        </w:rPr>
        <w:t>s poskytovateli o návrhu státního rozpočtu na výzkum, experimentální vývoj a inovace na rok 2016</w:t>
      </w:r>
      <w:r w:rsidR="0098348B" w:rsidRPr="009E3266">
        <w:rPr>
          <w:rFonts w:ascii="Arial" w:hAnsi="Arial" w:cs="Arial"/>
        </w:rPr>
        <w:t xml:space="preserve">. </w:t>
      </w:r>
    </w:p>
    <w:p w:rsidR="002E7B46" w:rsidRPr="009E3266" w:rsidRDefault="0098348B" w:rsidP="009E3266">
      <w:pPr>
        <w:spacing w:after="120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>V rámci diskuse</w:t>
      </w:r>
      <w:r w:rsidR="002E7B46" w:rsidRPr="009E3266">
        <w:rPr>
          <w:rFonts w:ascii="Arial" w:hAnsi="Arial" w:cs="Arial"/>
        </w:rPr>
        <w:t xml:space="preserve"> Rada</w:t>
      </w:r>
      <w:r w:rsidR="00A4709D" w:rsidRPr="009E3266">
        <w:rPr>
          <w:rFonts w:ascii="Arial" w:hAnsi="Arial" w:cs="Arial"/>
        </w:rPr>
        <w:t xml:space="preserve"> vyzvala k předložení Koncepce činnosti GA ČR (dále jen „Koncepce“) a existencí</w:t>
      </w:r>
      <w:r w:rsidRPr="009E3266">
        <w:rPr>
          <w:rFonts w:ascii="Arial" w:hAnsi="Arial" w:cs="Arial"/>
        </w:rPr>
        <w:t xml:space="preserve"> tohoto dokumentu</w:t>
      </w:r>
      <w:r w:rsidR="002E7B46" w:rsidRPr="009E3266">
        <w:rPr>
          <w:rFonts w:ascii="Arial" w:hAnsi="Arial" w:cs="Arial"/>
        </w:rPr>
        <w:t xml:space="preserve"> podmínila další zvyšování finančních prostředků GA ČR</w:t>
      </w:r>
      <w:r w:rsidR="00A4709D" w:rsidRPr="009E3266">
        <w:rPr>
          <w:rFonts w:ascii="Arial" w:hAnsi="Arial" w:cs="Arial"/>
        </w:rPr>
        <w:t>.</w:t>
      </w:r>
    </w:p>
    <w:p w:rsidR="00513E7B" w:rsidRPr="009E3266" w:rsidRDefault="00513E7B" w:rsidP="009E3266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eastAsia="Calibri" w:hAnsi="Arial" w:cs="Arial"/>
          <w:b/>
          <w:u w:val="single"/>
        </w:rPr>
      </w:pPr>
      <w:r w:rsidRPr="009E3266">
        <w:rPr>
          <w:rFonts w:ascii="Arial" w:eastAsia="Calibri" w:hAnsi="Arial" w:cs="Arial"/>
          <w:b/>
          <w:u w:val="single"/>
        </w:rPr>
        <w:t>Způsob p</w:t>
      </w:r>
      <w:r w:rsidR="001D43F8" w:rsidRPr="009E3266">
        <w:rPr>
          <w:rFonts w:ascii="Arial" w:eastAsia="Calibri" w:hAnsi="Arial" w:cs="Arial"/>
          <w:b/>
          <w:u w:val="single"/>
        </w:rPr>
        <w:t>ředložení</w:t>
      </w:r>
      <w:r w:rsidRPr="009E3266">
        <w:rPr>
          <w:rFonts w:ascii="Arial" w:eastAsia="Calibri" w:hAnsi="Arial" w:cs="Arial"/>
          <w:b/>
          <w:u w:val="single"/>
        </w:rPr>
        <w:t xml:space="preserve"> návrhu</w:t>
      </w:r>
    </w:p>
    <w:p w:rsidR="008A69B5" w:rsidRPr="009E3266" w:rsidRDefault="004F1EAF" w:rsidP="009E3266">
      <w:pPr>
        <w:spacing w:after="120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 xml:space="preserve">Koncepci </w:t>
      </w:r>
      <w:r w:rsidR="008A69B5" w:rsidRPr="009E3266">
        <w:rPr>
          <w:rFonts w:ascii="Arial" w:hAnsi="Arial" w:cs="Arial"/>
        </w:rPr>
        <w:t>předložil Radě dopisem ze</w:t>
      </w:r>
      <w:r w:rsidRPr="009E3266">
        <w:rPr>
          <w:rFonts w:ascii="Arial" w:hAnsi="Arial" w:cs="Arial"/>
        </w:rPr>
        <w:t> </w:t>
      </w:r>
      <w:r w:rsidR="008A69B5" w:rsidRPr="009E3266">
        <w:rPr>
          <w:rFonts w:ascii="Arial" w:hAnsi="Arial" w:cs="Arial"/>
        </w:rPr>
        <w:t xml:space="preserve">dne </w:t>
      </w:r>
      <w:r w:rsidR="00A4709D" w:rsidRPr="009E3266">
        <w:rPr>
          <w:rFonts w:ascii="Arial" w:hAnsi="Arial" w:cs="Arial"/>
        </w:rPr>
        <w:t>15.</w:t>
      </w:r>
      <w:r w:rsidR="008A69B5" w:rsidRPr="009E3266">
        <w:rPr>
          <w:rFonts w:ascii="Arial" w:hAnsi="Arial" w:cs="Arial"/>
        </w:rPr>
        <w:t xml:space="preserve"> října 2015 č. j. </w:t>
      </w:r>
      <w:r w:rsidR="00A4709D" w:rsidRPr="009E3266">
        <w:rPr>
          <w:rFonts w:ascii="Arial" w:hAnsi="Arial" w:cs="Arial"/>
        </w:rPr>
        <w:t>2900/2015/GA ČR/SMS</w:t>
      </w:r>
      <w:r w:rsidR="008A69B5" w:rsidRPr="009E3266">
        <w:rPr>
          <w:rFonts w:ascii="Arial" w:hAnsi="Arial" w:cs="Arial"/>
        </w:rPr>
        <w:t xml:space="preserve"> ke stanovisku </w:t>
      </w:r>
      <w:r w:rsidR="00A4709D" w:rsidRPr="009E3266">
        <w:rPr>
          <w:rFonts w:ascii="Arial" w:hAnsi="Arial" w:cs="Arial"/>
        </w:rPr>
        <w:t>předseda GA ČR prof. RNDr. Ivan Netuka, DrSc.</w:t>
      </w:r>
      <w:r w:rsidR="008A69B5" w:rsidRPr="009E3266">
        <w:rPr>
          <w:rFonts w:ascii="Arial" w:hAnsi="Arial" w:cs="Arial"/>
        </w:rPr>
        <w:t xml:space="preserve"> </w:t>
      </w:r>
    </w:p>
    <w:p w:rsidR="00C15EB2" w:rsidRPr="009E3266" w:rsidRDefault="001D43F8" w:rsidP="009E3266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b/>
          <w:u w:val="single"/>
        </w:rPr>
      </w:pPr>
      <w:r w:rsidRPr="009E3266">
        <w:rPr>
          <w:rFonts w:ascii="Arial" w:hAnsi="Arial" w:cs="Arial"/>
          <w:b/>
        </w:rPr>
        <w:t xml:space="preserve"> </w:t>
      </w:r>
      <w:r w:rsidR="00C15EB2" w:rsidRPr="009E3266">
        <w:rPr>
          <w:rFonts w:ascii="Arial" w:hAnsi="Arial" w:cs="Arial"/>
          <w:b/>
          <w:u w:val="single"/>
        </w:rPr>
        <w:t>Způsob projednání návrhu</w:t>
      </w:r>
    </w:p>
    <w:p w:rsidR="00AF29CD" w:rsidRPr="009E3266" w:rsidRDefault="00AF29CD" w:rsidP="009E3266">
      <w:pPr>
        <w:spacing w:after="120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>Rada zpracovala stanovisko k návrhu Koncepce na základě § 35 odst. 2 písm. i) zákona č. 130/2002 Sb., o podpoře výzkumu, experimentálního vývoje a inovací z veřejných prostředků a o změně některých souvisejících zákonů (zákon o podpoře výzkumu, experimentálního vývoje a inovací</w:t>
      </w:r>
      <w:r w:rsidR="0098348B" w:rsidRPr="009E3266">
        <w:rPr>
          <w:rFonts w:ascii="Arial" w:hAnsi="Arial" w:cs="Arial"/>
        </w:rPr>
        <w:t>), ve znění pozdějších předpisů s přihlédnutím k § 36 zákona o podpoře výzkumu, experimentálního vývoje a inovací.</w:t>
      </w:r>
    </w:p>
    <w:p w:rsidR="00AF29CD" w:rsidRPr="009E3266" w:rsidRDefault="00AF29CD" w:rsidP="009E3266">
      <w:pPr>
        <w:spacing w:after="120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 xml:space="preserve">Návrh stanoviska ke Koncepci byl projednán a schválen na 310. zasedání Rady 27. listopadu 2015. </w:t>
      </w:r>
    </w:p>
    <w:p w:rsidR="00C15EB2" w:rsidRPr="009E3266" w:rsidRDefault="00E83A72" w:rsidP="009E3266">
      <w:pPr>
        <w:pStyle w:val="Odstavecseseznamem"/>
        <w:numPr>
          <w:ilvl w:val="0"/>
          <w:numId w:val="2"/>
        </w:numPr>
        <w:spacing w:after="120"/>
        <w:ind w:left="851" w:hanging="491"/>
        <w:jc w:val="both"/>
        <w:rPr>
          <w:rFonts w:ascii="Arial" w:hAnsi="Arial" w:cs="Arial"/>
          <w:b/>
          <w:u w:val="single"/>
        </w:rPr>
      </w:pPr>
      <w:r w:rsidRPr="009E3266">
        <w:rPr>
          <w:rFonts w:ascii="Arial" w:hAnsi="Arial" w:cs="Arial"/>
          <w:b/>
          <w:u w:val="single"/>
        </w:rPr>
        <w:t xml:space="preserve">Soulad návrhu </w:t>
      </w:r>
      <w:r w:rsidR="0070553C" w:rsidRPr="009E3266">
        <w:rPr>
          <w:rFonts w:ascii="Arial" w:hAnsi="Arial" w:cs="Arial"/>
          <w:b/>
          <w:u w:val="single"/>
        </w:rPr>
        <w:t>K</w:t>
      </w:r>
      <w:r w:rsidRPr="009E3266">
        <w:rPr>
          <w:rFonts w:ascii="Arial" w:hAnsi="Arial" w:cs="Arial"/>
          <w:b/>
          <w:u w:val="single"/>
        </w:rPr>
        <w:t>oncepce se strategickými a koncepčními dokumenty pro oblast výzkumu, vývoje a inovací</w:t>
      </w:r>
    </w:p>
    <w:p w:rsidR="0070553C" w:rsidRPr="009E3266" w:rsidRDefault="0070553C" w:rsidP="009E3266">
      <w:pPr>
        <w:spacing w:after="120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>Rada hodnotí soulad Koncepce s následujícími dokumenty:</w:t>
      </w:r>
    </w:p>
    <w:p w:rsidR="0070553C" w:rsidRPr="009E3266" w:rsidRDefault="0070553C" w:rsidP="009E3266">
      <w:pPr>
        <w:pStyle w:val="Odstavecseseznamem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 xml:space="preserve">Aktualizovanou Národní politikou výzkumu, vývoje a inovací České republiky na léta 2009 až 2015 s výhledem do roku 2020, která byla schválena usnesením vlády ze dne 24. dubna 2013 č. 294 (dále jen </w:t>
      </w:r>
      <w:r w:rsidR="00E23B8B">
        <w:rPr>
          <w:rFonts w:ascii="Arial" w:hAnsi="Arial" w:cs="Arial"/>
        </w:rPr>
        <w:t>„</w:t>
      </w:r>
      <w:r w:rsidRPr="009E3266">
        <w:rPr>
          <w:rFonts w:ascii="Arial" w:hAnsi="Arial" w:cs="Arial"/>
        </w:rPr>
        <w:t>Aktualizovaná NP VaVaI“),</w:t>
      </w:r>
    </w:p>
    <w:p w:rsidR="0070553C" w:rsidRPr="009E3266" w:rsidRDefault="0070553C" w:rsidP="009E3266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 xml:space="preserve">Implementací Národních priorit orientovaného výzkumu, experimentálního vývoje a inovací, která byla schválena usnesením vlády ze dne 31. </w:t>
      </w:r>
      <w:r w:rsidR="00B62251" w:rsidRPr="009E3266">
        <w:rPr>
          <w:rFonts w:ascii="Arial" w:hAnsi="Arial" w:cs="Arial"/>
        </w:rPr>
        <w:t>č</w:t>
      </w:r>
      <w:r w:rsidRPr="009E3266">
        <w:rPr>
          <w:rFonts w:ascii="Arial" w:hAnsi="Arial" w:cs="Arial"/>
        </w:rPr>
        <w:t>ervence 2013 č. 569 (dále jen „ Implementace Priorit“)</w:t>
      </w:r>
      <w:r w:rsidR="00AF29CD" w:rsidRPr="009E3266">
        <w:rPr>
          <w:rFonts w:ascii="Arial" w:hAnsi="Arial" w:cs="Arial"/>
        </w:rPr>
        <w:t>.</w:t>
      </w:r>
    </w:p>
    <w:p w:rsidR="00F72B7E" w:rsidRPr="009E3266" w:rsidRDefault="004D62CB" w:rsidP="009E3266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>Rámcem společenství pro státní podporu výzkumu, vývoje a inovací (2014/C 198/01-29) a Nařízení</w:t>
      </w:r>
      <w:r w:rsidR="00570C4A" w:rsidRPr="009E3266">
        <w:rPr>
          <w:rFonts w:ascii="Arial" w:hAnsi="Arial" w:cs="Arial"/>
        </w:rPr>
        <w:t>m</w:t>
      </w:r>
      <w:r w:rsidRPr="009E3266">
        <w:rPr>
          <w:rFonts w:ascii="Arial" w:hAnsi="Arial" w:cs="Arial"/>
        </w:rPr>
        <w:t xml:space="preserve"> Komise (EU) č. 651/2014.</w:t>
      </w:r>
    </w:p>
    <w:p w:rsidR="001D43F8" w:rsidRPr="009E3266" w:rsidRDefault="001D43F8" w:rsidP="009E3266">
      <w:pPr>
        <w:pStyle w:val="Odstavecseseznamem"/>
        <w:keepNext/>
        <w:numPr>
          <w:ilvl w:val="0"/>
          <w:numId w:val="2"/>
        </w:numPr>
        <w:spacing w:after="120"/>
        <w:ind w:left="714" w:hanging="357"/>
        <w:jc w:val="both"/>
        <w:rPr>
          <w:rFonts w:ascii="Arial" w:hAnsi="Arial" w:cs="Arial"/>
          <w:b/>
          <w:u w:val="single"/>
        </w:rPr>
      </w:pPr>
      <w:r w:rsidRPr="009E3266">
        <w:rPr>
          <w:rFonts w:ascii="Arial" w:hAnsi="Arial" w:cs="Arial"/>
          <w:b/>
          <w:u w:val="single"/>
        </w:rPr>
        <w:t>Souhrnné věcné zhodnocení návrhu Koncepce Radou</w:t>
      </w:r>
    </w:p>
    <w:p w:rsidR="00B702E9" w:rsidRPr="009E3266" w:rsidRDefault="003E5FC1" w:rsidP="009E3266">
      <w:pPr>
        <w:keepNext/>
        <w:spacing w:after="120"/>
        <w:jc w:val="both"/>
        <w:rPr>
          <w:rFonts w:ascii="Arial" w:hAnsi="Arial" w:cs="Arial"/>
          <w:b/>
          <w:highlight w:val="yellow"/>
          <w:u w:val="single"/>
        </w:rPr>
      </w:pPr>
      <w:r w:rsidRPr="009E3266">
        <w:rPr>
          <w:rFonts w:ascii="Arial" w:hAnsi="Arial" w:cs="Arial"/>
        </w:rPr>
        <w:t xml:space="preserve">Poslání a činnost GA ČR jsou stanoveny </w:t>
      </w:r>
      <w:r w:rsidR="0098348B" w:rsidRPr="009E3266">
        <w:rPr>
          <w:rFonts w:ascii="Arial" w:hAnsi="Arial" w:cs="Arial"/>
        </w:rPr>
        <w:t xml:space="preserve">§ 36 zákona </w:t>
      </w:r>
      <w:r w:rsidRPr="009E3266">
        <w:rPr>
          <w:rFonts w:ascii="Arial" w:hAnsi="Arial" w:cs="Arial"/>
          <w:color w:val="000000"/>
        </w:rPr>
        <w:t>o podpoře výzkumu, experimentálního vývoje a inovací</w:t>
      </w:r>
      <w:r w:rsidR="0098348B" w:rsidRPr="009E3266">
        <w:rPr>
          <w:rFonts w:ascii="Arial" w:hAnsi="Arial" w:cs="Arial"/>
          <w:color w:val="000000"/>
        </w:rPr>
        <w:t>, podle kterého</w:t>
      </w:r>
      <w:r w:rsidRPr="009E3266">
        <w:rPr>
          <w:rFonts w:ascii="Arial" w:hAnsi="Arial" w:cs="Arial"/>
          <w:color w:val="000000"/>
        </w:rPr>
        <w:t xml:space="preserve"> i Aktualizované NP VaVaI je GA ČR jediným poskytovatelem účelové podpory základního výzkumu</w:t>
      </w:r>
      <w:r w:rsidR="00E23B8B">
        <w:rPr>
          <w:rFonts w:ascii="Arial" w:hAnsi="Arial" w:cs="Arial"/>
          <w:color w:val="000000"/>
        </w:rPr>
        <w:t xml:space="preserve"> v ČR.</w:t>
      </w:r>
    </w:p>
    <w:p w:rsidR="00E636D4" w:rsidRPr="009E3266" w:rsidRDefault="00E636D4" w:rsidP="009E326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 xml:space="preserve">GA ČR podporuje </w:t>
      </w:r>
      <w:r w:rsidR="00E23B8B">
        <w:rPr>
          <w:rFonts w:ascii="Arial" w:hAnsi="Arial" w:cs="Arial"/>
        </w:rPr>
        <w:t xml:space="preserve">základní výzkum </w:t>
      </w:r>
      <w:r w:rsidRPr="009E3266">
        <w:rPr>
          <w:rFonts w:ascii="Arial" w:hAnsi="Arial" w:cs="Arial"/>
        </w:rPr>
        <w:t xml:space="preserve">účelovou formou z veřejných prostředků ve všech vědních disciplínách, které jsou členěny do pěti oborů: Technické vědy, vědy </w:t>
      </w:r>
      <w:r w:rsidRPr="009E3266">
        <w:rPr>
          <w:rFonts w:ascii="Arial" w:hAnsi="Arial" w:cs="Arial"/>
        </w:rPr>
        <w:lastRenderedPageBreak/>
        <w:t>o</w:t>
      </w:r>
      <w:r w:rsidR="008E2BFC" w:rsidRPr="009E3266">
        <w:rPr>
          <w:rFonts w:ascii="Arial" w:hAnsi="Arial" w:cs="Arial"/>
        </w:rPr>
        <w:t> </w:t>
      </w:r>
      <w:r w:rsidRPr="009E3266">
        <w:rPr>
          <w:rFonts w:ascii="Arial" w:hAnsi="Arial" w:cs="Arial"/>
        </w:rPr>
        <w:t>neživé přírodě, lékařské a biologické vědy, společenské a humanitní vědy a</w:t>
      </w:r>
      <w:r w:rsidR="008E2BFC" w:rsidRPr="009E3266">
        <w:rPr>
          <w:rFonts w:ascii="Arial" w:hAnsi="Arial" w:cs="Arial"/>
          <w:lang w:val="en-US"/>
        </w:rPr>
        <w:t> </w:t>
      </w:r>
      <w:r w:rsidRPr="009E3266">
        <w:rPr>
          <w:rFonts w:ascii="Arial" w:hAnsi="Arial" w:cs="Arial"/>
        </w:rPr>
        <w:t>zemědělské a environmentální vědy.</w:t>
      </w:r>
    </w:p>
    <w:p w:rsidR="00E636D4" w:rsidRPr="009E3266" w:rsidRDefault="0098348B" w:rsidP="009E3266">
      <w:pPr>
        <w:pStyle w:val="Prosttext"/>
        <w:spacing w:after="120" w:line="240" w:lineRule="auto"/>
        <w:rPr>
          <w:rStyle w:val="A2"/>
          <w:rFonts w:ascii="Arial" w:hAnsi="Arial" w:cs="Arial"/>
          <w:sz w:val="24"/>
          <w:szCs w:val="24"/>
        </w:rPr>
      </w:pPr>
      <w:r w:rsidRPr="009E3266">
        <w:rPr>
          <w:rFonts w:ascii="Arial" w:hAnsi="Arial" w:cs="Arial"/>
          <w:sz w:val="24"/>
          <w:szCs w:val="24"/>
        </w:rPr>
        <w:t xml:space="preserve">Hlavním cílem </w:t>
      </w:r>
      <w:r w:rsidR="00E23B8B">
        <w:rPr>
          <w:rFonts w:ascii="Arial" w:hAnsi="Arial" w:cs="Arial"/>
          <w:sz w:val="24"/>
          <w:szCs w:val="24"/>
        </w:rPr>
        <w:t>K</w:t>
      </w:r>
      <w:r w:rsidRPr="009E3266">
        <w:rPr>
          <w:rFonts w:ascii="Arial" w:hAnsi="Arial" w:cs="Arial"/>
          <w:sz w:val="24"/>
          <w:szCs w:val="24"/>
        </w:rPr>
        <w:t xml:space="preserve">oncepce </w:t>
      </w:r>
      <w:r w:rsidR="00E636D4" w:rsidRPr="009E3266">
        <w:rPr>
          <w:rFonts w:ascii="Arial" w:hAnsi="Arial" w:cs="Arial"/>
          <w:iCs/>
          <w:sz w:val="24"/>
          <w:szCs w:val="24"/>
        </w:rPr>
        <w:t>je vytvářet podmínky pro excelentní výzkum ve všech vědních oblastech, napomáhat rozvoji mezinárodní vědecké spolupráce a zlepšovat podmínky pro podporu grantových projektů základního výzkumu.</w:t>
      </w:r>
      <w:r w:rsidR="008E2BFC" w:rsidRPr="009E3266">
        <w:rPr>
          <w:rFonts w:ascii="Arial" w:hAnsi="Arial" w:cs="Arial"/>
          <w:iCs/>
          <w:sz w:val="24"/>
          <w:szCs w:val="24"/>
        </w:rPr>
        <w:t xml:space="preserve"> Návrh Koncepce dále obsahuje čtyři dílčí cíle (</w:t>
      </w:r>
      <w:r w:rsidR="00E636D4" w:rsidRPr="009E3266">
        <w:rPr>
          <w:rStyle w:val="A2"/>
          <w:rFonts w:ascii="Arial" w:hAnsi="Arial" w:cs="Arial"/>
          <w:sz w:val="24"/>
          <w:szCs w:val="24"/>
        </w:rPr>
        <w:t>finanční podpor</w:t>
      </w:r>
      <w:r w:rsidR="008E2BFC" w:rsidRPr="009E3266">
        <w:rPr>
          <w:rStyle w:val="A2"/>
          <w:rFonts w:ascii="Arial" w:hAnsi="Arial" w:cs="Arial"/>
          <w:sz w:val="24"/>
          <w:szCs w:val="24"/>
        </w:rPr>
        <w:t>u</w:t>
      </w:r>
      <w:r w:rsidR="00E636D4" w:rsidRPr="009E3266">
        <w:rPr>
          <w:rStyle w:val="A2"/>
          <w:rFonts w:ascii="Arial" w:hAnsi="Arial" w:cs="Arial"/>
          <w:sz w:val="24"/>
          <w:szCs w:val="24"/>
        </w:rPr>
        <w:t xml:space="preserve"> vědeckých projektů mezinárodní úrovně prostřednictvím veřejných soutěží</w:t>
      </w:r>
      <w:r w:rsidR="008E2BFC" w:rsidRPr="009E3266">
        <w:rPr>
          <w:rStyle w:val="A2"/>
          <w:rFonts w:ascii="Arial" w:hAnsi="Arial" w:cs="Arial"/>
          <w:sz w:val="24"/>
          <w:szCs w:val="24"/>
        </w:rPr>
        <w:t xml:space="preserve">, </w:t>
      </w:r>
      <w:r w:rsidR="00E636D4" w:rsidRPr="009E3266">
        <w:rPr>
          <w:rStyle w:val="A2"/>
          <w:rFonts w:ascii="Arial" w:hAnsi="Arial" w:cs="Arial"/>
          <w:sz w:val="24"/>
          <w:szCs w:val="24"/>
        </w:rPr>
        <w:t>podpor</w:t>
      </w:r>
      <w:r w:rsidR="008E2BFC" w:rsidRPr="009E3266">
        <w:rPr>
          <w:rStyle w:val="A2"/>
          <w:rFonts w:ascii="Arial" w:hAnsi="Arial" w:cs="Arial"/>
          <w:sz w:val="24"/>
          <w:szCs w:val="24"/>
        </w:rPr>
        <w:t>u</w:t>
      </w:r>
      <w:r w:rsidR="00E636D4" w:rsidRPr="009E3266">
        <w:rPr>
          <w:rStyle w:val="A2"/>
          <w:rFonts w:ascii="Arial" w:hAnsi="Arial" w:cs="Arial"/>
          <w:sz w:val="24"/>
          <w:szCs w:val="24"/>
        </w:rPr>
        <w:t xml:space="preserve"> a</w:t>
      </w:r>
      <w:r w:rsidR="008E2BFC" w:rsidRPr="009E3266">
        <w:rPr>
          <w:rStyle w:val="A2"/>
          <w:rFonts w:ascii="Arial" w:hAnsi="Arial" w:cs="Arial"/>
          <w:sz w:val="24"/>
          <w:szCs w:val="24"/>
        </w:rPr>
        <w:t> </w:t>
      </w:r>
      <w:r w:rsidR="00E636D4" w:rsidRPr="009E3266">
        <w:rPr>
          <w:rStyle w:val="A2"/>
          <w:rFonts w:ascii="Arial" w:hAnsi="Arial" w:cs="Arial"/>
          <w:sz w:val="24"/>
          <w:szCs w:val="24"/>
        </w:rPr>
        <w:t>rozšiřování mezinárodní vědecké spolupráce</w:t>
      </w:r>
      <w:r w:rsidR="008E2BFC" w:rsidRPr="009E3266">
        <w:rPr>
          <w:rStyle w:val="A2"/>
          <w:rFonts w:ascii="Arial" w:hAnsi="Arial" w:cs="Arial"/>
          <w:sz w:val="24"/>
          <w:szCs w:val="24"/>
        </w:rPr>
        <w:t xml:space="preserve">, </w:t>
      </w:r>
      <w:r w:rsidR="00E636D4" w:rsidRPr="009E3266">
        <w:rPr>
          <w:rStyle w:val="A2"/>
          <w:rFonts w:ascii="Arial" w:hAnsi="Arial" w:cs="Arial"/>
          <w:sz w:val="24"/>
          <w:szCs w:val="24"/>
        </w:rPr>
        <w:t>spoluvytváření atraktivních podmínek pro profesní dráhu mladých a za</w:t>
      </w:r>
      <w:r w:rsidR="008E2BFC" w:rsidRPr="009E3266">
        <w:rPr>
          <w:rStyle w:val="A2"/>
          <w:rFonts w:ascii="Arial" w:hAnsi="Arial" w:cs="Arial"/>
          <w:sz w:val="24"/>
          <w:szCs w:val="24"/>
        </w:rPr>
        <w:t xml:space="preserve">čínajících vědeckých pracovníků a </w:t>
      </w:r>
      <w:r w:rsidR="00E636D4" w:rsidRPr="009E3266">
        <w:rPr>
          <w:rStyle w:val="A2"/>
          <w:rFonts w:ascii="Arial" w:hAnsi="Arial" w:cs="Arial"/>
          <w:sz w:val="24"/>
          <w:szCs w:val="24"/>
        </w:rPr>
        <w:t>kontrol</w:t>
      </w:r>
      <w:r w:rsidR="008E2BFC" w:rsidRPr="009E3266">
        <w:rPr>
          <w:rStyle w:val="A2"/>
          <w:rFonts w:ascii="Arial" w:hAnsi="Arial" w:cs="Arial"/>
          <w:sz w:val="24"/>
          <w:szCs w:val="24"/>
        </w:rPr>
        <w:t>u</w:t>
      </w:r>
      <w:r w:rsidR="00E636D4" w:rsidRPr="009E3266">
        <w:rPr>
          <w:rStyle w:val="A2"/>
          <w:rFonts w:ascii="Arial" w:hAnsi="Arial" w:cs="Arial"/>
          <w:sz w:val="24"/>
          <w:szCs w:val="24"/>
        </w:rPr>
        <w:t xml:space="preserve"> účelnosti využívání veřejných prostředků ve prospěch české vědy</w:t>
      </w:r>
      <w:r w:rsidR="008E2BFC" w:rsidRPr="009E3266">
        <w:rPr>
          <w:rStyle w:val="A2"/>
          <w:rFonts w:ascii="Arial" w:hAnsi="Arial" w:cs="Arial"/>
          <w:sz w:val="24"/>
          <w:szCs w:val="24"/>
        </w:rPr>
        <w:t>)</w:t>
      </w:r>
      <w:r w:rsidR="00E636D4" w:rsidRPr="009E3266">
        <w:rPr>
          <w:rStyle w:val="A2"/>
          <w:rFonts w:ascii="Arial" w:hAnsi="Arial" w:cs="Arial"/>
          <w:sz w:val="24"/>
          <w:szCs w:val="24"/>
        </w:rPr>
        <w:t>.</w:t>
      </w:r>
    </w:p>
    <w:p w:rsidR="006D7BC6" w:rsidRPr="009E3266" w:rsidRDefault="006D7BC6" w:rsidP="009E3266">
      <w:pPr>
        <w:pStyle w:val="Prosttext"/>
        <w:spacing w:after="120" w:line="240" w:lineRule="auto"/>
        <w:rPr>
          <w:rStyle w:val="A2"/>
          <w:rFonts w:ascii="Arial" w:hAnsi="Arial" w:cs="Arial"/>
          <w:sz w:val="24"/>
          <w:szCs w:val="24"/>
        </w:rPr>
      </w:pPr>
      <w:r w:rsidRPr="009E3266">
        <w:rPr>
          <w:rStyle w:val="A2"/>
          <w:rFonts w:ascii="Arial" w:hAnsi="Arial" w:cs="Arial"/>
          <w:sz w:val="24"/>
          <w:szCs w:val="24"/>
        </w:rPr>
        <w:t>Cíle jsou realizovány zejména prostřednictvím podpory skupin grantových projektů, kterých od roku 1993</w:t>
      </w:r>
      <w:r w:rsidR="0098348B" w:rsidRPr="009E3266">
        <w:rPr>
          <w:rStyle w:val="A2"/>
          <w:rFonts w:ascii="Arial" w:hAnsi="Arial" w:cs="Arial"/>
          <w:sz w:val="24"/>
          <w:szCs w:val="24"/>
        </w:rPr>
        <w:t xml:space="preserve"> vyhlásila GA ČR</w:t>
      </w:r>
      <w:r w:rsidRPr="009E3266">
        <w:rPr>
          <w:rStyle w:val="A2"/>
          <w:rFonts w:ascii="Arial" w:hAnsi="Arial" w:cs="Arial"/>
          <w:sz w:val="24"/>
          <w:szCs w:val="24"/>
        </w:rPr>
        <w:t xml:space="preserve"> celkem </w:t>
      </w:r>
      <w:r w:rsidR="00882EF6" w:rsidRPr="009E3266">
        <w:rPr>
          <w:rStyle w:val="A2"/>
          <w:rFonts w:ascii="Arial" w:hAnsi="Arial" w:cs="Arial"/>
          <w:sz w:val="24"/>
          <w:szCs w:val="24"/>
        </w:rPr>
        <w:t>deset</w:t>
      </w:r>
      <w:r w:rsidRPr="009E3266">
        <w:rPr>
          <w:rStyle w:val="A2"/>
          <w:rFonts w:ascii="Arial" w:hAnsi="Arial" w:cs="Arial"/>
          <w:sz w:val="24"/>
          <w:szCs w:val="24"/>
        </w:rPr>
        <w:t>.</w:t>
      </w:r>
    </w:p>
    <w:p w:rsidR="00144C07" w:rsidRPr="009E3266" w:rsidRDefault="006D7BC6" w:rsidP="009E3266">
      <w:pPr>
        <w:spacing w:after="120"/>
        <w:jc w:val="both"/>
        <w:rPr>
          <w:rFonts w:ascii="Arial" w:hAnsi="Arial" w:cs="Arial"/>
        </w:rPr>
      </w:pPr>
      <w:r w:rsidRPr="009E3266">
        <w:rPr>
          <w:rStyle w:val="A2"/>
          <w:rFonts w:ascii="Arial" w:hAnsi="Arial" w:cs="Arial"/>
        </w:rPr>
        <w:t>Příloh</w:t>
      </w:r>
      <w:r w:rsidR="001160B1" w:rsidRPr="009E3266">
        <w:rPr>
          <w:rStyle w:val="A2"/>
          <w:rFonts w:ascii="Arial" w:hAnsi="Arial" w:cs="Arial"/>
        </w:rPr>
        <w:t>ami</w:t>
      </w:r>
      <w:r w:rsidRPr="009E3266">
        <w:rPr>
          <w:rStyle w:val="A2"/>
          <w:rFonts w:ascii="Arial" w:hAnsi="Arial" w:cs="Arial"/>
        </w:rPr>
        <w:t xml:space="preserve"> Koncepce j</w:t>
      </w:r>
      <w:r w:rsidR="001160B1" w:rsidRPr="009E3266">
        <w:rPr>
          <w:rStyle w:val="A2"/>
          <w:rFonts w:ascii="Arial" w:hAnsi="Arial" w:cs="Arial"/>
        </w:rPr>
        <w:t>sou</w:t>
      </w:r>
      <w:r w:rsidRPr="009E3266">
        <w:rPr>
          <w:rStyle w:val="A2"/>
          <w:rFonts w:ascii="Arial" w:hAnsi="Arial" w:cs="Arial"/>
        </w:rPr>
        <w:t xml:space="preserve"> Analýza grantového systému v</w:t>
      </w:r>
      <w:r w:rsidR="001160B1" w:rsidRPr="009E3266">
        <w:rPr>
          <w:rStyle w:val="A2"/>
          <w:rFonts w:ascii="Arial" w:hAnsi="Arial" w:cs="Arial"/>
        </w:rPr>
        <w:t> </w:t>
      </w:r>
      <w:r w:rsidRPr="009E3266">
        <w:rPr>
          <w:rStyle w:val="A2"/>
          <w:rFonts w:ascii="Arial" w:hAnsi="Arial" w:cs="Arial"/>
        </w:rPr>
        <w:t>ČR</w:t>
      </w:r>
      <w:r w:rsidR="001160B1" w:rsidRPr="009E3266">
        <w:rPr>
          <w:rStyle w:val="A2"/>
          <w:rFonts w:ascii="Arial" w:hAnsi="Arial" w:cs="Arial"/>
        </w:rPr>
        <w:t xml:space="preserve"> a </w:t>
      </w:r>
      <w:r w:rsidR="00144C07" w:rsidRPr="009E3266">
        <w:rPr>
          <w:rFonts w:ascii="Arial" w:hAnsi="Arial" w:cs="Arial"/>
        </w:rPr>
        <w:t>Analýza stavu grantových systémů a agentur ve vybraných zemích a v Evropské unii.</w:t>
      </w:r>
    </w:p>
    <w:p w:rsidR="00641492" w:rsidRPr="009E3266" w:rsidRDefault="00641492" w:rsidP="009E3266">
      <w:pPr>
        <w:pStyle w:val="Prosttext"/>
        <w:spacing w:after="120" w:line="240" w:lineRule="auto"/>
        <w:rPr>
          <w:rFonts w:ascii="Arial" w:hAnsi="Arial" w:cs="Arial"/>
          <w:iCs/>
          <w:sz w:val="24"/>
          <w:szCs w:val="24"/>
        </w:rPr>
      </w:pPr>
      <w:r w:rsidRPr="009E3266">
        <w:rPr>
          <w:rFonts w:ascii="Arial" w:hAnsi="Arial" w:cs="Arial"/>
          <w:iCs/>
          <w:sz w:val="24"/>
          <w:szCs w:val="24"/>
        </w:rPr>
        <w:t>Systém kontroly a hodnocení realizace Koncepce včetně termínů a odpovědnosti jsou stanoveny v části 10. Koncepce.</w:t>
      </w:r>
    </w:p>
    <w:p w:rsidR="003B0484" w:rsidRPr="009E3266" w:rsidRDefault="003B0484" w:rsidP="009E326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9E3266">
        <w:rPr>
          <w:rFonts w:ascii="Arial" w:eastAsia="TimesNewRomanPSMT" w:hAnsi="Arial" w:cs="Arial"/>
          <w:b/>
          <w:color w:val="00000A"/>
          <w:u w:val="single"/>
          <w:lang w:eastAsia="en-US"/>
        </w:rPr>
        <w:t>K materiálu předkládanému na jednání vlády</w:t>
      </w:r>
    </w:p>
    <w:p w:rsidR="003B0484" w:rsidRPr="009E3266" w:rsidRDefault="003B0484" w:rsidP="009E3266">
      <w:pPr>
        <w:autoSpaceDE w:val="0"/>
        <w:autoSpaceDN w:val="0"/>
        <w:adjustRightInd w:val="0"/>
        <w:spacing w:after="120"/>
        <w:jc w:val="both"/>
        <w:rPr>
          <w:rFonts w:ascii="Arial" w:eastAsia="TimesNewRomanPSMT" w:hAnsi="Arial" w:cs="Arial"/>
          <w:color w:val="00000A"/>
          <w:lang w:eastAsia="en-US"/>
        </w:rPr>
      </w:pPr>
      <w:r w:rsidRPr="009E3266">
        <w:rPr>
          <w:rFonts w:ascii="Arial" w:eastAsia="TimesNewRomanPSMT" w:hAnsi="Arial" w:cs="Arial"/>
          <w:color w:val="00000A"/>
          <w:lang w:eastAsia="en-US"/>
        </w:rPr>
        <w:t xml:space="preserve">Koncepce obsahuje podle článku IV. Jednacího řádu vlády veškeré náležitosti, které materiál předkládaný na jednání vlády </w:t>
      </w:r>
      <w:r w:rsidR="00E7704B" w:rsidRPr="009E3266">
        <w:rPr>
          <w:rFonts w:ascii="Arial" w:eastAsia="TimesNewRomanPSMT" w:hAnsi="Arial" w:cs="Arial"/>
          <w:color w:val="00000A"/>
          <w:lang w:eastAsia="en-US"/>
        </w:rPr>
        <w:t>musí obsahovat (obálku, návrh usnesení, Předkládací zprávu, vlastní materiál a tiskovou zprávu)</w:t>
      </w:r>
      <w:r w:rsidR="005275B9" w:rsidRPr="009E3266">
        <w:rPr>
          <w:rFonts w:ascii="Arial" w:eastAsia="TimesNewRomanPSMT" w:hAnsi="Arial" w:cs="Arial"/>
          <w:color w:val="00000A"/>
          <w:lang w:eastAsia="en-US"/>
        </w:rPr>
        <w:t>.</w:t>
      </w:r>
    </w:p>
    <w:p w:rsidR="00641492" w:rsidRDefault="00271833" w:rsidP="009E326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9E3266">
        <w:rPr>
          <w:rFonts w:ascii="Arial" w:eastAsia="TimesNewRomanPSMT" w:hAnsi="Arial" w:cs="Arial"/>
          <w:b/>
          <w:color w:val="00000A"/>
          <w:u w:val="single"/>
          <w:lang w:eastAsia="en-US"/>
        </w:rPr>
        <w:t>Připomínky a doporučení Rady</w:t>
      </w:r>
    </w:p>
    <w:p w:rsidR="00D76E7E" w:rsidRPr="00D76E7E" w:rsidRDefault="00D76E7E" w:rsidP="00E23B8B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="TimesNewRomanPSMT" w:hAnsi="Arial" w:cs="Arial"/>
          <w:color w:val="00000A"/>
          <w:lang w:eastAsia="en-US"/>
        </w:rPr>
      </w:pPr>
      <w:r w:rsidRPr="00D76E7E">
        <w:rPr>
          <w:rFonts w:ascii="Arial" w:eastAsia="TimesNewRomanPSMT" w:hAnsi="Arial" w:cs="Arial"/>
          <w:color w:val="00000A"/>
          <w:lang w:eastAsia="en-US"/>
        </w:rPr>
        <w:t>Rada žádá</w:t>
      </w:r>
      <w:r>
        <w:rPr>
          <w:rFonts w:ascii="Arial" w:eastAsia="TimesNewRomanPSMT" w:hAnsi="Arial" w:cs="Arial"/>
          <w:color w:val="00000A"/>
          <w:lang w:eastAsia="en-US"/>
        </w:rPr>
        <w:t xml:space="preserve"> doplnit</w:t>
      </w:r>
      <w:r w:rsidRPr="00D76E7E">
        <w:rPr>
          <w:rFonts w:ascii="Arial" w:eastAsia="TimesNewRomanPSMT" w:hAnsi="Arial" w:cs="Arial"/>
          <w:color w:val="00000A"/>
          <w:lang w:eastAsia="en-US"/>
        </w:rPr>
        <w:t xml:space="preserve"> náz</w:t>
      </w:r>
      <w:r>
        <w:rPr>
          <w:rFonts w:ascii="Arial" w:eastAsia="TimesNewRomanPSMT" w:hAnsi="Arial" w:cs="Arial"/>
          <w:color w:val="00000A"/>
          <w:lang w:eastAsia="en-US"/>
        </w:rPr>
        <w:t>ev</w:t>
      </w:r>
      <w:r w:rsidRPr="00D76E7E">
        <w:rPr>
          <w:rFonts w:ascii="Arial" w:eastAsia="TimesNewRomanPSMT" w:hAnsi="Arial" w:cs="Arial"/>
          <w:color w:val="00000A"/>
          <w:lang w:eastAsia="en-US"/>
        </w:rPr>
        <w:t xml:space="preserve"> dokument</w:t>
      </w:r>
      <w:r>
        <w:rPr>
          <w:rFonts w:ascii="Arial" w:eastAsia="TimesNewRomanPSMT" w:hAnsi="Arial" w:cs="Arial"/>
          <w:color w:val="00000A"/>
          <w:lang w:eastAsia="en-US"/>
        </w:rPr>
        <w:t>u o jeho realizační období</w:t>
      </w:r>
      <w:r w:rsidR="000B314A">
        <w:rPr>
          <w:rFonts w:ascii="Arial" w:eastAsia="TimesNewRomanPSMT" w:hAnsi="Arial" w:cs="Arial"/>
          <w:color w:val="00000A"/>
          <w:lang w:eastAsia="en-US"/>
        </w:rPr>
        <w:t>, tj. 2016</w:t>
      </w:r>
      <w:r>
        <w:rPr>
          <w:rFonts w:ascii="Arial" w:eastAsia="TimesNewRomanPSMT" w:hAnsi="Arial" w:cs="Arial"/>
          <w:color w:val="00000A"/>
          <w:lang w:eastAsia="en-US"/>
        </w:rPr>
        <w:t xml:space="preserve"> – 2020</w:t>
      </w:r>
      <w:r w:rsidRPr="00D76E7E">
        <w:rPr>
          <w:rFonts w:ascii="Arial" w:eastAsia="TimesNewRomanPSMT" w:hAnsi="Arial" w:cs="Arial"/>
          <w:color w:val="00000A"/>
          <w:lang w:eastAsia="en-US"/>
        </w:rPr>
        <w:t>.</w:t>
      </w:r>
    </w:p>
    <w:p w:rsidR="00641492" w:rsidRPr="009E3266" w:rsidRDefault="00641492" w:rsidP="00E23B8B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="TimesNewRomanPSMT" w:hAnsi="Arial" w:cs="Arial"/>
          <w:color w:val="00000A"/>
          <w:lang w:eastAsia="en-US"/>
        </w:rPr>
      </w:pPr>
      <w:r w:rsidRPr="009E3266">
        <w:rPr>
          <w:rFonts w:ascii="Arial" w:eastAsia="TimesNewRomanPSMT" w:hAnsi="Arial" w:cs="Arial"/>
          <w:color w:val="00000A"/>
          <w:lang w:eastAsia="en-US"/>
        </w:rPr>
        <w:t xml:space="preserve">Rada žádá </w:t>
      </w:r>
      <w:r w:rsidR="009E3266" w:rsidRPr="009E3266">
        <w:rPr>
          <w:rFonts w:ascii="Arial" w:eastAsia="TimesNewRomanPSMT" w:hAnsi="Arial" w:cs="Arial"/>
          <w:color w:val="00000A"/>
          <w:lang w:eastAsia="en-US"/>
        </w:rPr>
        <w:t>uvádět v dokumentu správný</w:t>
      </w:r>
      <w:r w:rsidRPr="009E3266">
        <w:rPr>
          <w:rFonts w:ascii="Arial" w:eastAsia="TimesNewRomanPSMT" w:hAnsi="Arial" w:cs="Arial"/>
          <w:color w:val="00000A"/>
          <w:lang w:eastAsia="en-US"/>
        </w:rPr>
        <w:t xml:space="preserve"> náz</w:t>
      </w:r>
      <w:r w:rsidR="009E3266" w:rsidRPr="009E3266">
        <w:rPr>
          <w:rFonts w:ascii="Arial" w:eastAsia="TimesNewRomanPSMT" w:hAnsi="Arial" w:cs="Arial"/>
          <w:color w:val="00000A"/>
          <w:lang w:eastAsia="en-US"/>
        </w:rPr>
        <w:t>e</w:t>
      </w:r>
      <w:r w:rsidRPr="009E3266">
        <w:rPr>
          <w:rFonts w:ascii="Arial" w:eastAsia="TimesNewRomanPSMT" w:hAnsi="Arial" w:cs="Arial"/>
          <w:color w:val="00000A"/>
          <w:lang w:eastAsia="en-US"/>
        </w:rPr>
        <w:t xml:space="preserve">v zákona </w:t>
      </w:r>
      <w:r w:rsidRPr="009E3266">
        <w:rPr>
          <w:rFonts w:ascii="Arial" w:hAnsi="Arial" w:cs="Arial"/>
        </w:rPr>
        <w:t>č. 130/2002 Sb., o</w:t>
      </w:r>
      <w:r w:rsidR="009E3266" w:rsidRPr="009E3266">
        <w:rPr>
          <w:rFonts w:ascii="Arial" w:hAnsi="Arial" w:cs="Arial"/>
        </w:rPr>
        <w:t> </w:t>
      </w:r>
      <w:r w:rsidRPr="009E3266">
        <w:rPr>
          <w:rFonts w:ascii="Arial" w:hAnsi="Arial" w:cs="Arial"/>
        </w:rPr>
        <w:t>podpoře výzkumu, experimentálního vývoje a inovací z veřejných prostředků a o změně některých souvisejících zákonů (zákon o podpoře výzkumu, experimentálního vývoje a inovací).</w:t>
      </w:r>
    </w:p>
    <w:p w:rsidR="00641492" w:rsidRPr="009E3266" w:rsidRDefault="00144C07" w:rsidP="009E3266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="TimesNewRomanPSMT" w:hAnsi="Arial" w:cs="Arial"/>
          <w:i/>
          <w:color w:val="00000A"/>
          <w:lang w:eastAsia="en-US"/>
        </w:rPr>
      </w:pPr>
      <w:r w:rsidRPr="009E3266">
        <w:rPr>
          <w:rFonts w:ascii="Arial" w:hAnsi="Arial" w:cs="Arial"/>
        </w:rPr>
        <w:t>Poslední větu části</w:t>
      </w:r>
      <w:r w:rsidR="00641492" w:rsidRPr="009E3266">
        <w:rPr>
          <w:rFonts w:ascii="Arial" w:hAnsi="Arial" w:cs="Arial"/>
        </w:rPr>
        <w:t xml:space="preserve"> 1. Úvod</w:t>
      </w:r>
      <w:r w:rsidR="00253FE7" w:rsidRPr="009E3266">
        <w:rPr>
          <w:rFonts w:ascii="Arial" w:hAnsi="Arial" w:cs="Arial"/>
        </w:rPr>
        <w:t xml:space="preserve"> - doporučuje poslední </w:t>
      </w:r>
      <w:r w:rsidR="00B0750E">
        <w:rPr>
          <w:rFonts w:ascii="Arial" w:hAnsi="Arial" w:cs="Arial"/>
        </w:rPr>
        <w:t xml:space="preserve">větu </w:t>
      </w:r>
      <w:r w:rsidR="00253FE7" w:rsidRPr="009E3266">
        <w:rPr>
          <w:rFonts w:ascii="Arial" w:hAnsi="Arial" w:cs="Arial"/>
        </w:rPr>
        <w:t xml:space="preserve">upravit ve znění: </w:t>
      </w:r>
      <w:r w:rsidR="00253FE7" w:rsidRPr="009E3266">
        <w:rPr>
          <w:rFonts w:ascii="Arial" w:hAnsi="Arial" w:cs="Arial"/>
          <w:i/>
        </w:rPr>
        <w:t>„ Po schválení předsednictvem GA ČR byl dokument předložen ke stanovisku Radě pro výzkum, vývoj a inovace a následně do meziresortního připomínkového řízení a na jednání vlády.“</w:t>
      </w:r>
    </w:p>
    <w:p w:rsidR="00253FE7" w:rsidRPr="009E3266" w:rsidRDefault="00144C07" w:rsidP="009E3266">
      <w:pPr>
        <w:pStyle w:val="Odstavecseseznamem"/>
        <w:numPr>
          <w:ilvl w:val="0"/>
          <w:numId w:val="13"/>
        </w:numPr>
        <w:suppressAutoHyphens/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i/>
        </w:rPr>
      </w:pPr>
      <w:r w:rsidRPr="009E3266">
        <w:rPr>
          <w:rFonts w:ascii="Arial" w:eastAsia="TimesNewRomanPSMT" w:hAnsi="Arial" w:cs="Arial"/>
          <w:color w:val="00000A"/>
          <w:lang w:eastAsia="en-US"/>
        </w:rPr>
        <w:t xml:space="preserve">Rada doporučuje upravit 4. </w:t>
      </w:r>
      <w:r w:rsidR="00E23B8B">
        <w:rPr>
          <w:rFonts w:ascii="Arial" w:eastAsia="TimesNewRomanPSMT" w:hAnsi="Arial" w:cs="Arial"/>
          <w:color w:val="00000A"/>
          <w:lang w:eastAsia="en-US"/>
        </w:rPr>
        <w:t>v</w:t>
      </w:r>
      <w:r w:rsidRPr="009E3266">
        <w:rPr>
          <w:rFonts w:ascii="Arial" w:eastAsia="TimesNewRomanPSMT" w:hAnsi="Arial" w:cs="Arial"/>
          <w:color w:val="00000A"/>
          <w:lang w:eastAsia="en-US"/>
        </w:rPr>
        <w:t>ětu Předkládací zprávy na</w:t>
      </w:r>
      <w:r w:rsidRPr="009E3266">
        <w:rPr>
          <w:rFonts w:ascii="Arial" w:eastAsia="TimesNewRomanPSMT" w:hAnsi="Arial" w:cs="Arial"/>
          <w:i/>
          <w:color w:val="00000A"/>
          <w:lang w:eastAsia="en-US"/>
        </w:rPr>
        <w:t xml:space="preserve">: </w:t>
      </w:r>
      <w:r w:rsidRPr="00E23B8B">
        <w:rPr>
          <w:rFonts w:ascii="Arial" w:eastAsia="TimesNewRomanPSMT" w:hAnsi="Arial" w:cs="Arial"/>
          <w:i/>
          <w:color w:val="00000A"/>
          <w:lang w:eastAsia="en-US"/>
        </w:rPr>
        <w:t>„</w:t>
      </w:r>
      <w:r w:rsidR="00253FE7" w:rsidRPr="00E23B8B">
        <w:rPr>
          <w:rFonts w:ascii="Arial" w:hAnsi="Arial" w:cs="Arial"/>
          <w:i/>
        </w:rPr>
        <w:t>Koncepce</w:t>
      </w:r>
      <w:r w:rsidR="00253FE7" w:rsidRPr="009E3266">
        <w:rPr>
          <w:rFonts w:ascii="Arial" w:hAnsi="Arial" w:cs="Arial"/>
        </w:rPr>
        <w:t xml:space="preserve"> nemá</w:t>
      </w:r>
      <w:r w:rsidR="00253FE7" w:rsidRPr="009E3266">
        <w:rPr>
          <w:rFonts w:ascii="Arial" w:hAnsi="Arial" w:cs="Arial"/>
          <w:i/>
        </w:rPr>
        <w:t xml:space="preserve"> negativní dopad na výdaje státního rozpočtu na výzkum, vývoj a inovace ani na jiné veřejné rozpočty, podnikatelské prostředí, sociální oblast, životní prostředí ani na rovné postavení mužů a žen.“</w:t>
      </w:r>
    </w:p>
    <w:p w:rsidR="00E7704B" w:rsidRPr="009E3266" w:rsidRDefault="00E7704B" w:rsidP="009E326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9E3266">
        <w:rPr>
          <w:rFonts w:ascii="Arial" w:eastAsia="TimesNewRomanPSMT" w:hAnsi="Arial" w:cs="Arial"/>
          <w:b/>
          <w:color w:val="00000A"/>
          <w:u w:val="single"/>
          <w:lang w:eastAsia="en-US"/>
        </w:rPr>
        <w:t>Závěr</w:t>
      </w:r>
    </w:p>
    <w:p w:rsidR="00193DBE" w:rsidRPr="00E23B8B" w:rsidRDefault="009E3266" w:rsidP="00E23B8B">
      <w:pPr>
        <w:autoSpaceDE w:val="0"/>
        <w:autoSpaceDN w:val="0"/>
        <w:adjustRightInd w:val="0"/>
        <w:spacing w:after="12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E23B8B">
        <w:rPr>
          <w:rFonts w:ascii="Arial" w:hAnsi="Arial" w:cs="Arial"/>
          <w:iCs/>
        </w:rPr>
        <w:t xml:space="preserve">Rada konstatuje, že </w:t>
      </w:r>
      <w:r w:rsidR="00193DBE" w:rsidRPr="00E23B8B">
        <w:rPr>
          <w:rFonts w:ascii="Arial" w:hAnsi="Arial" w:cs="Arial"/>
          <w:iCs/>
        </w:rPr>
        <w:t xml:space="preserve">GA ČR postupuje v plném souladu se zákonem </w:t>
      </w:r>
      <w:r w:rsidRPr="00E23B8B">
        <w:rPr>
          <w:rFonts w:ascii="Arial" w:hAnsi="Arial" w:cs="Arial"/>
          <w:iCs/>
        </w:rPr>
        <w:t>o </w:t>
      </w:r>
      <w:r w:rsidR="00B0750E">
        <w:rPr>
          <w:rFonts w:ascii="Arial" w:hAnsi="Arial" w:cs="Arial"/>
          <w:iCs/>
        </w:rPr>
        <w:t xml:space="preserve">podpoře </w:t>
      </w:r>
      <w:r w:rsidR="00193DBE" w:rsidRPr="00E23B8B">
        <w:rPr>
          <w:rFonts w:ascii="Arial" w:hAnsi="Arial" w:cs="Arial"/>
          <w:iCs/>
        </w:rPr>
        <w:t>výzkumu, experimentální</w:t>
      </w:r>
      <w:r w:rsidR="00B0750E">
        <w:rPr>
          <w:rFonts w:ascii="Arial" w:hAnsi="Arial" w:cs="Arial"/>
          <w:iCs/>
        </w:rPr>
        <w:t>ho</w:t>
      </w:r>
      <w:r w:rsidR="00193DBE" w:rsidRPr="00E23B8B">
        <w:rPr>
          <w:rFonts w:ascii="Arial" w:hAnsi="Arial" w:cs="Arial"/>
          <w:iCs/>
        </w:rPr>
        <w:t xml:space="preserve"> vývoj</w:t>
      </w:r>
      <w:r w:rsidR="00B0750E">
        <w:rPr>
          <w:rFonts w:ascii="Arial" w:hAnsi="Arial" w:cs="Arial"/>
          <w:iCs/>
        </w:rPr>
        <w:t>e</w:t>
      </w:r>
      <w:r w:rsidR="00193DBE" w:rsidRPr="00E23B8B">
        <w:rPr>
          <w:rFonts w:ascii="Arial" w:hAnsi="Arial" w:cs="Arial"/>
          <w:iCs/>
        </w:rPr>
        <w:t xml:space="preserve"> a inovacích</w:t>
      </w:r>
      <w:r w:rsidRPr="00E23B8B">
        <w:rPr>
          <w:rFonts w:ascii="Arial" w:hAnsi="Arial" w:cs="Arial"/>
          <w:iCs/>
        </w:rPr>
        <w:t xml:space="preserve"> a p</w:t>
      </w:r>
      <w:r w:rsidR="00193DBE" w:rsidRPr="00E23B8B">
        <w:rPr>
          <w:rFonts w:ascii="Arial" w:hAnsi="Arial" w:cs="Arial"/>
          <w:iCs/>
        </w:rPr>
        <w:t>ředložená Koncepce je v souladu s Aktualizovanou NP VaVaI. Přesto, že činnost GA ČR se týká základního výzkumu, na který se</w:t>
      </w:r>
      <w:r w:rsidR="00193DBE" w:rsidRPr="00E23B8B">
        <w:rPr>
          <w:rFonts w:ascii="Arial" w:hAnsi="Arial" w:cs="Arial"/>
        </w:rPr>
        <w:t xml:space="preserve"> nevztahuje usnesení vlády č. 552 ze dne 19. července 2012 o Národních prioritách orientovaného výzkumu, experimentálního vývoje a inovací, snaží se GA ČR připravované</w:t>
      </w:r>
      <w:r w:rsidR="00193DBE" w:rsidRPr="00E23B8B">
        <w:rPr>
          <w:rFonts w:ascii="Arial" w:hAnsi="Arial" w:cs="Arial"/>
          <w:iCs/>
        </w:rPr>
        <w:t> skupiny grantových projektů s prioritami zkoordinovat. GA ČR rovněž sleduje vývoj výkladu evropských předpisů a nové poznatky zapracovává do zadávacích dokumentací veřejných soutěží.</w:t>
      </w:r>
    </w:p>
    <w:p w:rsidR="00E7704B" w:rsidRPr="009E3266" w:rsidRDefault="00E7704B" w:rsidP="009E3266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20"/>
        <w:ind w:left="1434" w:hanging="357"/>
        <w:contextualSpacing w:val="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9E3266">
        <w:rPr>
          <w:rFonts w:ascii="Arial" w:eastAsia="TimesNewRomanPSMT" w:hAnsi="Arial" w:cs="Arial"/>
          <w:color w:val="00000A"/>
          <w:lang w:eastAsia="en-US"/>
        </w:rPr>
        <w:lastRenderedPageBreak/>
        <w:t xml:space="preserve">Rada </w:t>
      </w:r>
      <w:bookmarkStart w:id="0" w:name="_GoBack"/>
      <w:bookmarkEnd w:id="0"/>
      <w:r w:rsidRPr="009E3266">
        <w:rPr>
          <w:rFonts w:ascii="Arial" w:eastAsia="TimesNewRomanPSMT" w:hAnsi="Arial" w:cs="Arial"/>
          <w:color w:val="00000A"/>
          <w:lang w:eastAsia="en-US"/>
        </w:rPr>
        <w:t xml:space="preserve">doporučuje </w:t>
      </w:r>
      <w:r w:rsidR="009E3266" w:rsidRPr="009E3266">
        <w:rPr>
          <w:rFonts w:ascii="Arial" w:eastAsia="TimesNewRomanPSMT" w:hAnsi="Arial" w:cs="Arial"/>
          <w:color w:val="00000A"/>
          <w:lang w:eastAsia="en-US"/>
        </w:rPr>
        <w:t>GA ČR po zapracování připomínek</w:t>
      </w:r>
      <w:r w:rsidRPr="009E3266">
        <w:rPr>
          <w:rFonts w:ascii="Arial" w:eastAsia="TimesNewRomanPSMT" w:hAnsi="Arial" w:cs="Arial"/>
          <w:color w:val="00000A"/>
          <w:lang w:eastAsia="en-US"/>
        </w:rPr>
        <w:t xml:space="preserve"> předložit dokument do meziresortního připomínkového řízení,</w:t>
      </w:r>
    </w:p>
    <w:p w:rsidR="00E7704B" w:rsidRPr="009E3266" w:rsidRDefault="00E7704B" w:rsidP="009E3266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20"/>
        <w:ind w:left="1434" w:hanging="357"/>
        <w:contextualSpacing w:val="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9E3266">
        <w:rPr>
          <w:rFonts w:ascii="Arial" w:eastAsia="TimesNewRomanPSMT" w:hAnsi="Arial" w:cs="Arial"/>
          <w:color w:val="00000A"/>
          <w:lang w:eastAsia="en-US"/>
        </w:rPr>
        <w:t>Doporučuje vládě po zapracování připomínek návrh Koncepce schválit.</w:t>
      </w:r>
    </w:p>
    <w:p w:rsidR="00B702E9" w:rsidRPr="009E3266" w:rsidRDefault="00B702E9" w:rsidP="009E3266">
      <w:pPr>
        <w:autoSpaceDE w:val="0"/>
        <w:autoSpaceDN w:val="0"/>
        <w:adjustRightInd w:val="0"/>
        <w:spacing w:after="120"/>
        <w:rPr>
          <w:rFonts w:ascii="Arial" w:eastAsia="TimesNewRomanPSMT" w:hAnsi="Arial" w:cs="Arial"/>
          <w:color w:val="00000A"/>
          <w:highlight w:val="yellow"/>
          <w:lang w:eastAsia="en-US"/>
        </w:rPr>
      </w:pPr>
    </w:p>
    <w:p w:rsidR="00904141" w:rsidRPr="009E3266" w:rsidRDefault="00904141" w:rsidP="009E3266">
      <w:pPr>
        <w:pStyle w:val="Tlotextu"/>
        <w:spacing w:before="0" w:after="120" w:line="240" w:lineRule="auto"/>
        <w:rPr>
          <w:rFonts w:ascii="Arial" w:hAnsi="Arial" w:cs="Arial"/>
          <w:highlight w:val="yellow"/>
        </w:rPr>
      </w:pPr>
    </w:p>
    <w:p w:rsidR="00904141" w:rsidRPr="009E3266" w:rsidRDefault="009E3266" w:rsidP="009E3266">
      <w:pPr>
        <w:autoSpaceDE w:val="0"/>
        <w:autoSpaceDN w:val="0"/>
        <w:adjustRightInd w:val="0"/>
        <w:spacing w:after="120"/>
        <w:rPr>
          <w:rFonts w:ascii="Arial" w:eastAsiaTheme="minorHAnsi" w:hAnsi="Arial" w:cs="Arial"/>
          <w:color w:val="000000"/>
          <w:lang w:eastAsia="en-US"/>
        </w:rPr>
      </w:pPr>
      <w:r w:rsidRPr="009E3266">
        <w:rPr>
          <w:rFonts w:ascii="Arial" w:eastAsiaTheme="minorHAnsi" w:hAnsi="Arial" w:cs="Arial"/>
          <w:color w:val="000000"/>
          <w:lang w:eastAsia="en-US"/>
        </w:rPr>
        <w:t>6</w:t>
      </w:r>
      <w:r w:rsidR="00E7704B" w:rsidRPr="009E3266">
        <w:rPr>
          <w:rFonts w:ascii="Arial" w:eastAsiaTheme="minorHAnsi" w:hAnsi="Arial" w:cs="Arial"/>
          <w:color w:val="000000"/>
          <w:lang w:eastAsia="en-US"/>
        </w:rPr>
        <w:t>. listopadu 2015</w:t>
      </w:r>
    </w:p>
    <w:sectPr w:rsidR="00904141" w:rsidRPr="009E3266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8F8" w:rsidRDefault="001268F8" w:rsidP="008F77F6">
      <w:r>
        <w:separator/>
      </w:r>
    </w:p>
  </w:endnote>
  <w:endnote w:type="continuationSeparator" w:id="0">
    <w:p w:rsidR="001268F8" w:rsidRDefault="001268F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4B7" w:rsidRDefault="002B64B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F7813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F7813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F781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F7813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8F8" w:rsidRDefault="001268F8" w:rsidP="008F77F6">
      <w:r>
        <w:separator/>
      </w:r>
    </w:p>
  </w:footnote>
  <w:footnote w:type="continuationSeparator" w:id="0">
    <w:p w:rsidR="001268F8" w:rsidRDefault="001268F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4B7" w:rsidRDefault="002B64B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0D9BA9B" wp14:editId="5BD898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F090179" wp14:editId="278A64F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5275B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5275B9">
            <w:rPr>
              <w:rFonts w:ascii="Arial" w:hAnsi="Arial" w:cs="Arial"/>
              <w:b/>
              <w:color w:val="0070C0"/>
              <w:sz w:val="28"/>
              <w:szCs w:val="28"/>
            </w:rPr>
            <w:t>10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FD5BC1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0"/>
  </w:num>
  <w:num w:numId="7">
    <w:abstractNumId w:val="2"/>
  </w:num>
  <w:num w:numId="8">
    <w:abstractNumId w:val="11"/>
  </w:num>
  <w:num w:numId="9">
    <w:abstractNumId w:val="5"/>
  </w:num>
  <w:num w:numId="10">
    <w:abstractNumId w:val="12"/>
  </w:num>
  <w:num w:numId="11">
    <w:abstractNumId w:val="10"/>
  </w:num>
  <w:num w:numId="12">
    <w:abstractNumId w:val="13"/>
  </w:num>
  <w:num w:numId="13">
    <w:abstractNumId w:val="9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B314A"/>
    <w:rsid w:val="000C4503"/>
    <w:rsid w:val="000C4A33"/>
    <w:rsid w:val="0010695C"/>
    <w:rsid w:val="001160B1"/>
    <w:rsid w:val="001268F8"/>
    <w:rsid w:val="00144C07"/>
    <w:rsid w:val="00193DBE"/>
    <w:rsid w:val="001D43F8"/>
    <w:rsid w:val="00237006"/>
    <w:rsid w:val="00253FE7"/>
    <w:rsid w:val="00265A36"/>
    <w:rsid w:val="00271833"/>
    <w:rsid w:val="002B64B7"/>
    <w:rsid w:val="002E2591"/>
    <w:rsid w:val="002E7B46"/>
    <w:rsid w:val="003572B9"/>
    <w:rsid w:val="00360293"/>
    <w:rsid w:val="0036298F"/>
    <w:rsid w:val="00387B05"/>
    <w:rsid w:val="003B0484"/>
    <w:rsid w:val="003C2A8E"/>
    <w:rsid w:val="003C3FEC"/>
    <w:rsid w:val="003E3BB2"/>
    <w:rsid w:val="003E5FC1"/>
    <w:rsid w:val="0049162B"/>
    <w:rsid w:val="004D62CB"/>
    <w:rsid w:val="004E4018"/>
    <w:rsid w:val="004F1EAF"/>
    <w:rsid w:val="004F33D8"/>
    <w:rsid w:val="00513E7B"/>
    <w:rsid w:val="005275B9"/>
    <w:rsid w:val="00570C4A"/>
    <w:rsid w:val="00573B4E"/>
    <w:rsid w:val="00590FC3"/>
    <w:rsid w:val="005A2C67"/>
    <w:rsid w:val="005E43C2"/>
    <w:rsid w:val="00616978"/>
    <w:rsid w:val="00641492"/>
    <w:rsid w:val="006D7BC6"/>
    <w:rsid w:val="0070553C"/>
    <w:rsid w:val="00720790"/>
    <w:rsid w:val="00773F0B"/>
    <w:rsid w:val="007A7DC9"/>
    <w:rsid w:val="00810AA0"/>
    <w:rsid w:val="008215D4"/>
    <w:rsid w:val="00837A26"/>
    <w:rsid w:val="00864895"/>
    <w:rsid w:val="00870DE1"/>
    <w:rsid w:val="00872E10"/>
    <w:rsid w:val="00882EF6"/>
    <w:rsid w:val="008A69B5"/>
    <w:rsid w:val="008D0383"/>
    <w:rsid w:val="008E2BFC"/>
    <w:rsid w:val="008F77F6"/>
    <w:rsid w:val="00904141"/>
    <w:rsid w:val="009758E5"/>
    <w:rsid w:val="0098348B"/>
    <w:rsid w:val="009A5FB2"/>
    <w:rsid w:val="009A6A4C"/>
    <w:rsid w:val="009B6E96"/>
    <w:rsid w:val="009E3266"/>
    <w:rsid w:val="00A4709D"/>
    <w:rsid w:val="00A62352"/>
    <w:rsid w:val="00AA38A4"/>
    <w:rsid w:val="00AA6A69"/>
    <w:rsid w:val="00AD5458"/>
    <w:rsid w:val="00AF29CD"/>
    <w:rsid w:val="00AF7813"/>
    <w:rsid w:val="00B0750E"/>
    <w:rsid w:val="00B62251"/>
    <w:rsid w:val="00B63243"/>
    <w:rsid w:val="00B702E9"/>
    <w:rsid w:val="00C15EB2"/>
    <w:rsid w:val="00CC370F"/>
    <w:rsid w:val="00CF6180"/>
    <w:rsid w:val="00D76E7E"/>
    <w:rsid w:val="00DC5FE9"/>
    <w:rsid w:val="00E23B8B"/>
    <w:rsid w:val="00E51DC7"/>
    <w:rsid w:val="00E636D4"/>
    <w:rsid w:val="00E7704B"/>
    <w:rsid w:val="00E82C93"/>
    <w:rsid w:val="00E83A72"/>
    <w:rsid w:val="00E90863"/>
    <w:rsid w:val="00F323AC"/>
    <w:rsid w:val="00F4448B"/>
    <w:rsid w:val="00F72B7E"/>
    <w:rsid w:val="00F824E7"/>
    <w:rsid w:val="00F85F64"/>
    <w:rsid w:val="00FB4178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850AB-C7C1-4836-9684-6C92C077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782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Nováková Marta</cp:lastModifiedBy>
  <cp:revision>3</cp:revision>
  <cp:lastPrinted>2015-11-06T12:17:00Z</cp:lastPrinted>
  <dcterms:created xsi:type="dcterms:W3CDTF">2015-11-27T14:03:00Z</dcterms:created>
  <dcterms:modified xsi:type="dcterms:W3CDTF">2015-11-27T14:07:00Z</dcterms:modified>
</cp:coreProperties>
</file>